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20" w:rsidRDefault="00651020" w:rsidP="00651020">
      <w:pPr>
        <w:rPr>
          <w:sz w:val="24"/>
        </w:rPr>
      </w:pPr>
      <w:r>
        <w:rPr>
          <w:caps/>
          <w:sz w:val="24"/>
        </w:rPr>
        <w:t>Description</w:t>
      </w:r>
      <w:r>
        <w:rPr>
          <w:sz w:val="24"/>
        </w:rPr>
        <w:t xml:space="preserve">: </w:t>
      </w:r>
      <w:r>
        <w:rPr>
          <w:sz w:val="24"/>
        </w:rPr>
        <w:t xml:space="preserve"> </w:t>
      </w:r>
    </w:p>
    <w:p w:rsidR="00651020" w:rsidRDefault="00651020" w:rsidP="00651020">
      <w:pPr>
        <w:pStyle w:val="BodyTextIndent"/>
        <w:widowControl/>
      </w:pPr>
      <w:r>
        <w:t xml:space="preserve">AP </w:t>
      </w:r>
      <w:r>
        <w:t xml:space="preserve">Spanish </w:t>
      </w:r>
      <w:r>
        <w:t xml:space="preserve">Language </w:t>
      </w:r>
      <w:r>
        <w:t xml:space="preserve">and Culture (Spanish IV) </w:t>
      </w:r>
      <w:r>
        <w:t>- This course is conducted entirely in the target language</w:t>
      </w:r>
      <w:r>
        <w:t>, Spanish.  Students will use</w:t>
      </w:r>
      <w:r>
        <w:t xml:space="preserve"> the four basic skills acquired earlier (speaking listening, reading and writing), students are able to apply grammatical structure and vocabulary.  Readings in Spanish Literature pro</w:t>
      </w:r>
      <w:r>
        <w:t>vide opportunities for high order</w:t>
      </w:r>
      <w:r>
        <w:t xml:space="preserve"> thinking and discussion.  Students further their development of the ability of self-expression, both oral and written.  The course concentrates on use of the formal literary style and the use of idiomatic terminology.  It also focuses on the AP Language Exam which the student is required to take at the conclusion of the cours</w:t>
      </w:r>
      <w:r>
        <w:t xml:space="preserve">e. </w:t>
      </w:r>
    </w:p>
    <w:p w:rsidR="00651020" w:rsidRDefault="00651020" w:rsidP="00651020">
      <w:pPr>
        <w:ind w:left="720"/>
        <w:jc w:val="both"/>
        <w:rPr>
          <w:sz w:val="24"/>
        </w:rPr>
      </w:pPr>
    </w:p>
    <w:p w:rsidR="00651020" w:rsidRDefault="00651020" w:rsidP="00651020">
      <w:pPr>
        <w:jc w:val="both"/>
      </w:pPr>
      <w:r>
        <w:rPr>
          <w:sz w:val="24"/>
        </w:rPr>
        <w:t>OBJECTIVES:  You will</w:t>
      </w:r>
    </w:p>
    <w:p w:rsidR="00651020" w:rsidRDefault="00651020" w:rsidP="00651020">
      <w:pPr>
        <w:rPr>
          <w:sz w:val="24"/>
        </w:rPr>
      </w:pPr>
    </w:p>
    <w:p w:rsidR="00651020" w:rsidRDefault="00651020" w:rsidP="00651020">
      <w:pPr>
        <w:numPr>
          <w:ilvl w:val="0"/>
          <w:numId w:val="1"/>
        </w:numPr>
        <w:rPr>
          <w:sz w:val="24"/>
        </w:rPr>
      </w:pPr>
      <w:r>
        <w:rPr>
          <w:sz w:val="24"/>
        </w:rPr>
        <w:t xml:space="preserve">Read short stories, literary prose written by well-known writers of the Spanish-speaking world. </w:t>
      </w:r>
    </w:p>
    <w:p w:rsidR="00651020" w:rsidRPr="00024569" w:rsidRDefault="00651020" w:rsidP="00651020">
      <w:pPr>
        <w:numPr>
          <w:ilvl w:val="0"/>
          <w:numId w:val="1"/>
        </w:numPr>
        <w:rPr>
          <w:sz w:val="24"/>
          <w:u w:val="single"/>
        </w:rPr>
      </w:pPr>
      <w:r>
        <w:rPr>
          <w:sz w:val="24"/>
        </w:rPr>
        <w:t>Write in-class essays. The essays must be at least 200 words in length and written in 45 minutes. You will cite three sources.</w:t>
      </w:r>
    </w:p>
    <w:p w:rsidR="00651020" w:rsidRDefault="00651020" w:rsidP="00651020">
      <w:pPr>
        <w:numPr>
          <w:ilvl w:val="0"/>
          <w:numId w:val="1"/>
        </w:numPr>
        <w:rPr>
          <w:sz w:val="24"/>
          <w:u w:val="single"/>
        </w:rPr>
      </w:pPr>
      <w:r>
        <w:rPr>
          <w:sz w:val="24"/>
        </w:rPr>
        <w:t xml:space="preserve">Listen to taped passages that deal with daily and real-life situations.  </w:t>
      </w:r>
    </w:p>
    <w:p w:rsidR="00651020" w:rsidRDefault="00651020" w:rsidP="00651020">
      <w:pPr>
        <w:numPr>
          <w:ilvl w:val="0"/>
          <w:numId w:val="1"/>
        </w:numPr>
        <w:rPr>
          <w:sz w:val="24"/>
        </w:rPr>
      </w:pPr>
      <w:r>
        <w:rPr>
          <w:sz w:val="24"/>
        </w:rPr>
        <w:t>Speak Spanish throughout the class.</w:t>
      </w:r>
    </w:p>
    <w:p w:rsidR="00651020" w:rsidRDefault="00651020" w:rsidP="00651020">
      <w:pPr>
        <w:numPr>
          <w:ilvl w:val="0"/>
          <w:numId w:val="1"/>
        </w:numPr>
        <w:rPr>
          <w:sz w:val="24"/>
          <w:u w:val="single"/>
        </w:rPr>
      </w:pPr>
      <w:r>
        <w:rPr>
          <w:sz w:val="24"/>
        </w:rPr>
        <w:t>Tell original stories, based on written and oral sources.</w:t>
      </w:r>
    </w:p>
    <w:p w:rsidR="00651020" w:rsidRDefault="00651020" w:rsidP="00651020">
      <w:pPr>
        <w:numPr>
          <w:ilvl w:val="0"/>
          <w:numId w:val="1"/>
        </w:numPr>
        <w:rPr>
          <w:sz w:val="24"/>
        </w:rPr>
      </w:pPr>
      <w:r>
        <w:rPr>
          <w:sz w:val="24"/>
        </w:rPr>
        <w:t>Engage in oral/written activities to demonstrate understanding of social, economic, governmental, traditional and historical aspects of Spanish-speaking countries and people.</w:t>
      </w:r>
    </w:p>
    <w:p w:rsidR="00651020" w:rsidRDefault="00651020" w:rsidP="00651020">
      <w:pPr>
        <w:rPr>
          <w:sz w:val="24"/>
        </w:rPr>
      </w:pPr>
    </w:p>
    <w:p w:rsidR="00651020" w:rsidRDefault="00651020" w:rsidP="00651020">
      <w:pPr>
        <w:rPr>
          <w:sz w:val="24"/>
        </w:rPr>
      </w:pPr>
      <w:r>
        <w:rPr>
          <w:caps/>
          <w:sz w:val="24"/>
        </w:rPr>
        <w:t>Course Requirements</w:t>
      </w:r>
      <w:r>
        <w:rPr>
          <w:sz w:val="24"/>
        </w:rPr>
        <w:t>:</w:t>
      </w:r>
      <w:r>
        <w:rPr>
          <w:sz w:val="24"/>
        </w:rPr>
        <w:tab/>
      </w:r>
      <w:r>
        <w:rPr>
          <w:sz w:val="24"/>
        </w:rPr>
        <w:tab/>
      </w:r>
    </w:p>
    <w:p w:rsidR="00651020" w:rsidRDefault="00651020" w:rsidP="00651020">
      <w:pPr>
        <w:numPr>
          <w:ilvl w:val="0"/>
          <w:numId w:val="2"/>
        </w:numPr>
        <w:rPr>
          <w:sz w:val="24"/>
          <w:szCs w:val="24"/>
        </w:rPr>
      </w:pPr>
      <w:r>
        <w:rPr>
          <w:sz w:val="24"/>
        </w:rPr>
        <w:t xml:space="preserve">Course Binder:  </w:t>
      </w:r>
      <w:r w:rsidRPr="003134D3">
        <w:rPr>
          <w:sz w:val="24"/>
          <w:szCs w:val="24"/>
        </w:rPr>
        <w:t>You are required to maintain a course binder to include all coursework.  The notebook will be graded at the end of each grading period.  Notebooks shall include: class notes, returned assignments, handouts, and all other related materials.</w:t>
      </w:r>
    </w:p>
    <w:p w:rsidR="00651020" w:rsidRPr="003134D3" w:rsidRDefault="00651020" w:rsidP="00651020">
      <w:pPr>
        <w:numPr>
          <w:ilvl w:val="0"/>
          <w:numId w:val="2"/>
        </w:numPr>
        <w:rPr>
          <w:sz w:val="24"/>
          <w:szCs w:val="24"/>
        </w:rPr>
      </w:pPr>
      <w:r w:rsidRPr="003134D3">
        <w:rPr>
          <w:sz w:val="24"/>
          <w:szCs w:val="24"/>
        </w:rPr>
        <w:t>You are required to bring your textbook, binder, and pencil daily to class.</w:t>
      </w:r>
    </w:p>
    <w:p w:rsidR="00651020" w:rsidRDefault="00651020" w:rsidP="00651020">
      <w:pPr>
        <w:rPr>
          <w:sz w:val="24"/>
        </w:rPr>
      </w:pPr>
      <w:bookmarkStart w:id="0" w:name="_GoBack"/>
      <w:bookmarkEnd w:id="0"/>
    </w:p>
    <w:p w:rsidR="00651020" w:rsidRDefault="00651020" w:rsidP="00651020">
      <w:pPr>
        <w:numPr>
          <w:ilvl w:val="0"/>
          <w:numId w:val="2"/>
        </w:numPr>
        <w:rPr>
          <w:sz w:val="24"/>
        </w:rPr>
      </w:pPr>
      <w:r>
        <w:rPr>
          <w:sz w:val="24"/>
        </w:rPr>
        <w:t>All students are required to take the AP Language Exam</w:t>
      </w:r>
    </w:p>
    <w:p w:rsidR="00651020" w:rsidRDefault="00651020" w:rsidP="00651020">
      <w:pPr>
        <w:rPr>
          <w:sz w:val="24"/>
        </w:rPr>
      </w:pPr>
    </w:p>
    <w:p w:rsidR="00651020" w:rsidRDefault="00651020" w:rsidP="00651020">
      <w:pPr>
        <w:rPr>
          <w:sz w:val="24"/>
        </w:rPr>
      </w:pPr>
      <w:r>
        <w:rPr>
          <w:caps/>
          <w:sz w:val="24"/>
        </w:rPr>
        <w:br w:type="page"/>
      </w:r>
      <w:r>
        <w:rPr>
          <w:caps/>
          <w:sz w:val="24"/>
        </w:rPr>
        <w:lastRenderedPageBreak/>
        <w:t>Grades:</w:t>
      </w:r>
      <w:r>
        <w:rPr>
          <w:sz w:val="24"/>
        </w:rPr>
        <w:tab/>
      </w:r>
    </w:p>
    <w:p w:rsidR="00651020" w:rsidRPr="00AB1DBE" w:rsidRDefault="00651020" w:rsidP="00651020">
      <w:pPr>
        <w:ind w:left="720"/>
        <w:rPr>
          <w:rFonts w:ascii="Arial" w:hAnsi="Arial" w:cs="Arial"/>
          <w:sz w:val="24"/>
          <w:szCs w:val="24"/>
        </w:rPr>
      </w:pPr>
      <w:r w:rsidRPr="00AB1DBE">
        <w:rPr>
          <w:sz w:val="24"/>
          <w:szCs w:val="24"/>
        </w:rPr>
        <w:t>Class work, oral participation, tests, quizzes, projects, journal writing, compositions, and binder are graded equally. The grading scale ranges from 50-100.</w:t>
      </w:r>
      <w:r w:rsidRPr="00AB1DBE">
        <w:rPr>
          <w:rFonts w:ascii="Arial" w:hAnsi="Arial" w:cs="Arial"/>
          <w:sz w:val="24"/>
          <w:szCs w:val="24"/>
        </w:rPr>
        <w:t xml:space="preserve"> </w:t>
      </w:r>
      <w:r w:rsidRPr="00AB1DBE">
        <w:rPr>
          <w:sz w:val="24"/>
          <w:szCs w:val="24"/>
        </w:rPr>
        <w:t>You will have multiple opportunities to redo assignments to demonstrate mastery.</w:t>
      </w:r>
    </w:p>
    <w:p w:rsidR="00651020" w:rsidRDefault="00651020" w:rsidP="00651020">
      <w:pPr>
        <w:ind w:left="720"/>
      </w:pPr>
      <w:r w:rsidRPr="00AB1DBE">
        <w:rPr>
          <w:sz w:val="24"/>
          <w:szCs w:val="24"/>
        </w:rPr>
        <w:t>Every three (3) weeks you will receive a progress report that shows all of your grades and any missing assignments. Missing assignments should be turned in right away. You have one week to turn in assignments after you receive your progress report. I may allow extra time in special situations. You should speak with me if you have a concern or a special situation that might cause you to turn in work late. Missed assignments will be in a work binder inside the classroom</w:t>
      </w:r>
      <w:r>
        <w:t>.</w:t>
      </w:r>
    </w:p>
    <w:p w:rsidR="00651020" w:rsidRDefault="00651020" w:rsidP="00651020">
      <w:pPr>
        <w:rPr>
          <w:sz w:val="24"/>
        </w:rPr>
      </w:pPr>
    </w:p>
    <w:p w:rsidR="00651020" w:rsidRDefault="00651020" w:rsidP="00651020">
      <w:pPr>
        <w:rPr>
          <w:sz w:val="24"/>
        </w:rPr>
      </w:pPr>
      <w:r>
        <w:rPr>
          <w:caps/>
          <w:sz w:val="24"/>
        </w:rPr>
        <w:t>Attendance</w:t>
      </w:r>
      <w:r>
        <w:rPr>
          <w:sz w:val="24"/>
        </w:rPr>
        <w:t>:</w:t>
      </w:r>
      <w:r>
        <w:rPr>
          <w:sz w:val="24"/>
        </w:rPr>
        <w:tab/>
      </w:r>
    </w:p>
    <w:p w:rsidR="00651020" w:rsidRDefault="00651020" w:rsidP="00651020">
      <w:pPr>
        <w:ind w:left="720"/>
        <w:rPr>
          <w:sz w:val="24"/>
        </w:rPr>
      </w:pPr>
      <w:r>
        <w:rPr>
          <w:sz w:val="24"/>
        </w:rPr>
        <w:t>Classroom attendance is extremely important.  Students must abide by the Lee High School Attendance Policy.</w:t>
      </w:r>
    </w:p>
    <w:p w:rsidR="004F5E11" w:rsidRDefault="004F5E11"/>
    <w:sectPr w:rsidR="004F5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967A56"/>
    <w:lvl w:ilvl="0">
      <w:numFmt w:val="decimal"/>
      <w:lvlText w:val="*"/>
      <w:lvlJc w:val="left"/>
      <w:pPr>
        <w:ind w:left="0" w:firstLine="0"/>
      </w:pPr>
    </w:lvl>
  </w:abstractNum>
  <w:abstractNum w:abstractNumId="1">
    <w:nsid w:val="2D4E539B"/>
    <w:multiLevelType w:val="hybridMultilevel"/>
    <w:tmpl w:val="ADD45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20"/>
    <w:rsid w:val="004F5E11"/>
    <w:rsid w:val="0065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3C7EC-0C11-4B0E-8551-21A56754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2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51020"/>
    <w:pPr>
      <w:widowControl w:val="0"/>
      <w:ind w:left="720"/>
      <w:jc w:val="both"/>
    </w:pPr>
    <w:rPr>
      <w:sz w:val="24"/>
    </w:rPr>
  </w:style>
  <w:style w:type="character" w:customStyle="1" w:styleId="BodyTextIndentChar">
    <w:name w:val="Body Text Indent Char"/>
    <w:basedOn w:val="DefaultParagraphFont"/>
    <w:link w:val="BodyTextIndent"/>
    <w:rsid w:val="0065102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Arismendi, Yoly</dc:creator>
  <cp:keywords/>
  <dc:description/>
  <cp:lastModifiedBy>Arismendi, Yoly</cp:lastModifiedBy>
  <cp:revision>1</cp:revision>
  <dcterms:created xsi:type="dcterms:W3CDTF">2014-08-21T13:25:00Z</dcterms:created>
  <dcterms:modified xsi:type="dcterms:W3CDTF">2014-08-21T13:33:00Z</dcterms:modified>
</cp:coreProperties>
</file>